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B1A84" w14:textId="65BA071D" w:rsidR="00C46F56" w:rsidRPr="002851B3" w:rsidRDefault="00C46F56">
      <w:pPr>
        <w:rPr>
          <w:rFonts w:ascii="Arial" w:hAnsi="Arial" w:cs="Arial"/>
          <w:b/>
          <w:bCs/>
          <w:sz w:val="24"/>
          <w:szCs w:val="24"/>
        </w:rPr>
      </w:pPr>
      <w:r w:rsidRPr="002851B3">
        <w:rPr>
          <w:rFonts w:ascii="Arial" w:hAnsi="Arial" w:cs="Arial"/>
          <w:b/>
          <w:bCs/>
          <w:sz w:val="24"/>
          <w:szCs w:val="24"/>
        </w:rPr>
        <w:t xml:space="preserve">Beoordelingsformulier Wereldtentoonstelling Eindopdracht klas 2 </w:t>
      </w:r>
    </w:p>
    <w:tbl>
      <w:tblPr>
        <w:tblStyle w:val="Tabelraster"/>
        <w:tblW w:w="14774" w:type="dxa"/>
        <w:tblInd w:w="-431" w:type="dxa"/>
        <w:tblLook w:val="04A0" w:firstRow="1" w:lastRow="0" w:firstColumn="1" w:lastColumn="0" w:noHBand="0" w:noVBand="1"/>
      </w:tblPr>
      <w:tblGrid>
        <w:gridCol w:w="3718"/>
        <w:gridCol w:w="2632"/>
        <w:gridCol w:w="2560"/>
        <w:gridCol w:w="3195"/>
        <w:gridCol w:w="2669"/>
      </w:tblGrid>
      <w:tr w:rsidR="00F22C49" w14:paraId="13AEE50C" w14:textId="77777777" w:rsidTr="002851B3">
        <w:trPr>
          <w:trHeight w:val="138"/>
        </w:trPr>
        <w:tc>
          <w:tcPr>
            <w:tcW w:w="3718" w:type="dxa"/>
          </w:tcPr>
          <w:p w14:paraId="46458368" w14:textId="055DBEC9" w:rsidR="0051483A" w:rsidRDefault="0051483A">
            <w:pPr>
              <w:rPr>
                <w:rFonts w:ascii="Arial" w:hAnsi="Arial" w:cs="Arial"/>
                <w:sz w:val="24"/>
                <w:szCs w:val="24"/>
              </w:rPr>
            </w:pPr>
            <w:r w:rsidRPr="0051483A">
              <w:rPr>
                <w:rFonts w:ascii="Arial" w:hAnsi="Arial" w:cs="Arial"/>
                <w:b/>
                <w:bCs/>
                <w:sz w:val="24"/>
                <w:szCs w:val="24"/>
              </w:rPr>
              <w:t>Voorbereidende opdrachten</w:t>
            </w:r>
          </w:p>
        </w:tc>
        <w:tc>
          <w:tcPr>
            <w:tcW w:w="2632" w:type="dxa"/>
          </w:tcPr>
          <w:p w14:paraId="73CF0FAF" w14:textId="6DBF41AB" w:rsidR="0051483A" w:rsidRDefault="000E3C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 – 5 </w:t>
            </w:r>
          </w:p>
        </w:tc>
        <w:tc>
          <w:tcPr>
            <w:tcW w:w="2560" w:type="dxa"/>
          </w:tcPr>
          <w:p w14:paraId="6999A3C8" w14:textId="221219CA" w:rsidR="0051483A" w:rsidRDefault="00E42A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0E3CA3">
              <w:rPr>
                <w:rFonts w:ascii="Arial" w:hAnsi="Arial" w:cs="Arial"/>
                <w:sz w:val="24"/>
                <w:szCs w:val="24"/>
              </w:rPr>
              <w:t xml:space="preserve"> – 10 </w:t>
            </w:r>
          </w:p>
        </w:tc>
        <w:tc>
          <w:tcPr>
            <w:tcW w:w="3195" w:type="dxa"/>
          </w:tcPr>
          <w:p w14:paraId="462D2F8F" w14:textId="1E5E616F" w:rsidR="0051483A" w:rsidRDefault="000E3C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E42A6C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– 15 </w:t>
            </w:r>
          </w:p>
        </w:tc>
        <w:tc>
          <w:tcPr>
            <w:tcW w:w="2669" w:type="dxa"/>
          </w:tcPr>
          <w:p w14:paraId="4E865D1C" w14:textId="344832B9" w:rsidR="0051483A" w:rsidRDefault="000E3C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E42A6C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 – 20 </w:t>
            </w:r>
          </w:p>
        </w:tc>
      </w:tr>
      <w:tr w:rsidR="00F22C49" w14:paraId="16DFE698" w14:textId="77777777" w:rsidTr="002851B3">
        <w:trPr>
          <w:trHeight w:val="418"/>
        </w:trPr>
        <w:tc>
          <w:tcPr>
            <w:tcW w:w="3718" w:type="dxa"/>
          </w:tcPr>
          <w:p w14:paraId="3795CA16" w14:textId="77777777" w:rsidR="0051483A" w:rsidRDefault="005148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2" w:type="dxa"/>
          </w:tcPr>
          <w:p w14:paraId="087687D6" w14:textId="5148226C" w:rsidR="0051483A" w:rsidRDefault="005148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Het boekje met de voorbereidende opdrachten is niet ingeleverd.</w:t>
            </w:r>
          </w:p>
        </w:tc>
        <w:tc>
          <w:tcPr>
            <w:tcW w:w="2560" w:type="dxa"/>
          </w:tcPr>
          <w:p w14:paraId="4645C80D" w14:textId="7EA6EB90" w:rsidR="0051483A" w:rsidRDefault="005148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Het boekje met de voorbereidende opdrachten is ingeleverd maar </w:t>
            </w:r>
            <w:r w:rsidR="009A37DB">
              <w:rPr>
                <w:rFonts w:ascii="Arial" w:hAnsi="Arial" w:cs="Arial"/>
                <w:sz w:val="24"/>
                <w:szCs w:val="24"/>
              </w:rPr>
              <w:t xml:space="preserve">niet compleet (niet alle opdrachten zijn gemaakt). </w:t>
            </w:r>
          </w:p>
        </w:tc>
        <w:tc>
          <w:tcPr>
            <w:tcW w:w="3195" w:type="dxa"/>
          </w:tcPr>
          <w:p w14:paraId="7E18741C" w14:textId="11EBCA92" w:rsidR="0051483A" w:rsidRDefault="009A37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Het boekje is ingeleverd en compleet. </w:t>
            </w:r>
          </w:p>
        </w:tc>
        <w:tc>
          <w:tcPr>
            <w:tcW w:w="2669" w:type="dxa"/>
          </w:tcPr>
          <w:p w14:paraId="0B2B4AC4" w14:textId="1C4D0C34" w:rsidR="0051483A" w:rsidRDefault="009A37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Het boekje is ingeleverd, compleet en inhoudelijk juist. </w:t>
            </w:r>
          </w:p>
        </w:tc>
      </w:tr>
      <w:tr w:rsidR="00D06A5A" w14:paraId="1E42ECBF" w14:textId="77777777" w:rsidTr="002851B3">
        <w:trPr>
          <w:trHeight w:val="44"/>
        </w:trPr>
        <w:tc>
          <w:tcPr>
            <w:tcW w:w="3718" w:type="dxa"/>
          </w:tcPr>
          <w:p w14:paraId="41A83033" w14:textId="39186822" w:rsidR="0051483A" w:rsidRPr="009A37DB" w:rsidRDefault="009A37D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Wereldtentoonstelling</w:t>
            </w:r>
          </w:p>
        </w:tc>
        <w:tc>
          <w:tcPr>
            <w:tcW w:w="2632" w:type="dxa"/>
          </w:tcPr>
          <w:p w14:paraId="6C4DF422" w14:textId="6C0ED617" w:rsidR="0051483A" w:rsidRPr="00E33498" w:rsidRDefault="00ED2985" w:rsidP="00ED2985">
            <w:pPr>
              <w:pStyle w:val="Lijstaline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 </w:t>
            </w:r>
          </w:p>
        </w:tc>
        <w:tc>
          <w:tcPr>
            <w:tcW w:w="2560" w:type="dxa"/>
          </w:tcPr>
          <w:p w14:paraId="059BB3DE" w14:textId="229555CC" w:rsidR="0051483A" w:rsidRDefault="00ED29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– 5 </w:t>
            </w:r>
          </w:p>
        </w:tc>
        <w:tc>
          <w:tcPr>
            <w:tcW w:w="3195" w:type="dxa"/>
          </w:tcPr>
          <w:p w14:paraId="414FF456" w14:textId="70B8DEA5" w:rsidR="0051483A" w:rsidRDefault="00ED29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 – 9 </w:t>
            </w:r>
          </w:p>
        </w:tc>
        <w:tc>
          <w:tcPr>
            <w:tcW w:w="2669" w:type="dxa"/>
          </w:tcPr>
          <w:p w14:paraId="335D52EC" w14:textId="4EF545E5" w:rsidR="0051483A" w:rsidRDefault="00ED29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 </w:t>
            </w:r>
          </w:p>
        </w:tc>
      </w:tr>
      <w:tr w:rsidR="009A37DB" w14:paraId="3D1A578A" w14:textId="77777777" w:rsidTr="002851B3">
        <w:trPr>
          <w:trHeight w:val="418"/>
        </w:trPr>
        <w:tc>
          <w:tcPr>
            <w:tcW w:w="3718" w:type="dxa"/>
          </w:tcPr>
          <w:p w14:paraId="1F2ACE9B" w14:textId="467067FA" w:rsidR="009A37DB" w:rsidRDefault="00EB45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Volledigheid teksten</w:t>
            </w:r>
          </w:p>
        </w:tc>
        <w:tc>
          <w:tcPr>
            <w:tcW w:w="2632" w:type="dxa"/>
          </w:tcPr>
          <w:p w14:paraId="5610DE36" w14:textId="38BADD1F" w:rsidR="009A37DB" w:rsidRDefault="002D7D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 zijn minder dan 6 A-4’s ingeleverd.</w:t>
            </w:r>
          </w:p>
          <w:p w14:paraId="4844DFF5" w14:textId="670027BA" w:rsidR="002D7D13" w:rsidRDefault="00342F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En/of de A-4’s zijn </w:t>
            </w:r>
            <w:r w:rsidR="00A62E85">
              <w:rPr>
                <w:rFonts w:ascii="Arial" w:hAnsi="Arial" w:cs="Arial"/>
                <w:sz w:val="24"/>
                <w:szCs w:val="24"/>
              </w:rPr>
              <w:t xml:space="preserve">(vrijwel) allemaal voor minder dan de </w:t>
            </w:r>
            <w:r w:rsidR="00427F98">
              <w:rPr>
                <w:rFonts w:ascii="Arial" w:hAnsi="Arial" w:cs="Arial"/>
                <w:sz w:val="24"/>
                <w:szCs w:val="24"/>
              </w:rPr>
              <w:t>helft gevuld met informatie</w:t>
            </w:r>
            <w:r w:rsidR="008250B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60" w:type="dxa"/>
          </w:tcPr>
          <w:p w14:paraId="4CCC5E3A" w14:textId="77777777" w:rsidR="009A37DB" w:rsidRDefault="00427F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 zijn 6 A-4’s ingeleverd.</w:t>
            </w:r>
          </w:p>
          <w:p w14:paraId="15509711" w14:textId="75B8E112" w:rsidR="00427F98" w:rsidRDefault="00427F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 </w:t>
            </w:r>
            <w:r w:rsidR="006B633B">
              <w:rPr>
                <w:rFonts w:ascii="Arial" w:hAnsi="Arial" w:cs="Arial"/>
                <w:sz w:val="24"/>
                <w:szCs w:val="24"/>
              </w:rPr>
              <w:t>m</w:t>
            </w:r>
            <w:r w:rsidR="0009108B">
              <w:rPr>
                <w:rFonts w:ascii="Arial" w:hAnsi="Arial" w:cs="Arial"/>
                <w:sz w:val="24"/>
                <w:szCs w:val="24"/>
              </w:rPr>
              <w:t xml:space="preserve">inderheid </w:t>
            </w:r>
            <w:r w:rsidR="006B633B">
              <w:rPr>
                <w:rFonts w:ascii="Arial" w:hAnsi="Arial" w:cs="Arial"/>
                <w:sz w:val="24"/>
                <w:szCs w:val="24"/>
              </w:rPr>
              <w:t>van de A-4</w:t>
            </w:r>
            <w:r w:rsidR="00FD3AA1">
              <w:rPr>
                <w:rFonts w:ascii="Arial" w:hAnsi="Arial" w:cs="Arial"/>
                <w:sz w:val="24"/>
                <w:szCs w:val="24"/>
              </w:rPr>
              <w:t>’</w:t>
            </w:r>
            <w:r w:rsidR="006B633B">
              <w:rPr>
                <w:rFonts w:ascii="Arial" w:hAnsi="Arial" w:cs="Arial"/>
                <w:sz w:val="24"/>
                <w:szCs w:val="24"/>
              </w:rPr>
              <w:t xml:space="preserve">s </w:t>
            </w:r>
            <w:r w:rsidR="00FD3AA1">
              <w:rPr>
                <w:rFonts w:ascii="Arial" w:hAnsi="Arial" w:cs="Arial"/>
                <w:sz w:val="24"/>
                <w:szCs w:val="24"/>
              </w:rPr>
              <w:t xml:space="preserve">is voor ongeveer de helft gevuld met informatie. </w:t>
            </w:r>
          </w:p>
        </w:tc>
        <w:tc>
          <w:tcPr>
            <w:tcW w:w="3195" w:type="dxa"/>
          </w:tcPr>
          <w:p w14:paraId="4FC03194" w14:textId="768983C9" w:rsidR="009A37DB" w:rsidRDefault="009A7B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Er zijn </w:t>
            </w:r>
            <w:r w:rsidR="00FD3AA1">
              <w:rPr>
                <w:rFonts w:ascii="Arial" w:hAnsi="Arial" w:cs="Arial"/>
                <w:sz w:val="24"/>
                <w:szCs w:val="24"/>
              </w:rPr>
              <w:t>6 A-4</w:t>
            </w:r>
            <w:r w:rsidR="0009108B">
              <w:rPr>
                <w:rFonts w:ascii="Arial" w:hAnsi="Arial" w:cs="Arial"/>
                <w:sz w:val="24"/>
                <w:szCs w:val="24"/>
              </w:rPr>
              <w:t>’</w:t>
            </w:r>
            <w:r w:rsidR="00FD3AA1">
              <w:rPr>
                <w:rFonts w:ascii="Arial" w:hAnsi="Arial" w:cs="Arial"/>
                <w:sz w:val="24"/>
                <w:szCs w:val="24"/>
              </w:rPr>
              <w:t>s ingeleverd</w:t>
            </w:r>
            <w:r w:rsidR="0009108B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FD3A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9108B">
              <w:rPr>
                <w:rFonts w:ascii="Arial" w:hAnsi="Arial" w:cs="Arial"/>
                <w:sz w:val="24"/>
                <w:szCs w:val="24"/>
              </w:rPr>
              <w:t xml:space="preserve">De meerderheid van de A-4’s zijn </w:t>
            </w:r>
            <w:r w:rsidR="00FD3A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0430">
              <w:rPr>
                <w:rFonts w:ascii="Arial" w:hAnsi="Arial" w:cs="Arial"/>
                <w:sz w:val="24"/>
                <w:szCs w:val="24"/>
              </w:rPr>
              <w:t xml:space="preserve">voor de helft gevuld informatie. </w:t>
            </w:r>
          </w:p>
        </w:tc>
        <w:tc>
          <w:tcPr>
            <w:tcW w:w="2669" w:type="dxa"/>
          </w:tcPr>
          <w:p w14:paraId="1B3AE2C5" w14:textId="53719AA3" w:rsidR="009A37DB" w:rsidRDefault="006B63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Er zijn 6 A-4’s ingeleverd die alle zes voor de </w:t>
            </w:r>
            <w:r w:rsidR="009A7B33">
              <w:rPr>
                <w:rFonts w:ascii="Arial" w:hAnsi="Arial" w:cs="Arial"/>
                <w:sz w:val="24"/>
                <w:szCs w:val="24"/>
              </w:rPr>
              <w:t>helft gevuld met</w:t>
            </w:r>
            <w:r w:rsidR="004020F0">
              <w:rPr>
                <w:rFonts w:ascii="Arial" w:hAnsi="Arial" w:cs="Arial"/>
                <w:sz w:val="24"/>
                <w:szCs w:val="24"/>
              </w:rPr>
              <w:t xml:space="preserve"> informatie. </w:t>
            </w:r>
          </w:p>
        </w:tc>
      </w:tr>
      <w:tr w:rsidR="000F65EA" w14:paraId="2D6CA774" w14:textId="77777777" w:rsidTr="002851B3">
        <w:trPr>
          <w:trHeight w:val="327"/>
        </w:trPr>
        <w:tc>
          <w:tcPr>
            <w:tcW w:w="3718" w:type="dxa"/>
          </w:tcPr>
          <w:p w14:paraId="0AAB1D75" w14:textId="4D33CB62" w:rsidR="000F65EA" w:rsidRDefault="00EB45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Inhoud</w:t>
            </w:r>
            <w:r w:rsidR="000F65EA">
              <w:rPr>
                <w:rFonts w:ascii="Arial" w:hAnsi="Arial" w:cs="Arial"/>
                <w:sz w:val="24"/>
                <w:szCs w:val="24"/>
              </w:rPr>
              <w:t xml:space="preserve"> teksten</w:t>
            </w:r>
          </w:p>
        </w:tc>
        <w:tc>
          <w:tcPr>
            <w:tcW w:w="2632" w:type="dxa"/>
          </w:tcPr>
          <w:p w14:paraId="6195D1F1" w14:textId="6FB054C7" w:rsidR="000F65EA" w:rsidRDefault="000E3C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 inhoud van de teksten is </w:t>
            </w:r>
            <w:r w:rsidR="00EB4527">
              <w:rPr>
                <w:rFonts w:ascii="Arial" w:hAnsi="Arial" w:cs="Arial"/>
                <w:sz w:val="24"/>
                <w:szCs w:val="24"/>
              </w:rPr>
              <w:t xml:space="preserve">niet juist en niet in eigen woorden. </w:t>
            </w:r>
          </w:p>
        </w:tc>
        <w:tc>
          <w:tcPr>
            <w:tcW w:w="2560" w:type="dxa"/>
          </w:tcPr>
          <w:p w14:paraId="4BA3EC7B" w14:textId="5AE3A8EA" w:rsidR="000F65EA" w:rsidRDefault="00EB45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 inhoud van de  teksten is matig tot voldoende en (grotendeels) niet in eigen woorden. </w:t>
            </w:r>
          </w:p>
        </w:tc>
        <w:tc>
          <w:tcPr>
            <w:tcW w:w="3195" w:type="dxa"/>
          </w:tcPr>
          <w:p w14:paraId="6AB41408" w14:textId="06C13022" w:rsidR="000F65EA" w:rsidRDefault="00EB45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 inhoud van de teksten is voldoende tot ruimvoldoende en grotendeels in eigen woorden. </w:t>
            </w:r>
          </w:p>
        </w:tc>
        <w:tc>
          <w:tcPr>
            <w:tcW w:w="2669" w:type="dxa"/>
          </w:tcPr>
          <w:p w14:paraId="19715F95" w14:textId="1F5A8AC0" w:rsidR="000F65EA" w:rsidRDefault="00EB45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 inhoud van de teksten </w:t>
            </w:r>
            <w:r w:rsidR="004020F0">
              <w:rPr>
                <w:rFonts w:ascii="Arial" w:hAnsi="Arial" w:cs="Arial"/>
                <w:sz w:val="24"/>
                <w:szCs w:val="24"/>
              </w:rPr>
              <w:t xml:space="preserve">goed; juist en relevant en in eigen woorden beschreven. </w:t>
            </w:r>
          </w:p>
        </w:tc>
      </w:tr>
      <w:tr w:rsidR="000F65EA" w14:paraId="180952CB" w14:textId="77777777" w:rsidTr="002851B3">
        <w:trPr>
          <w:trHeight w:val="44"/>
        </w:trPr>
        <w:tc>
          <w:tcPr>
            <w:tcW w:w="3718" w:type="dxa"/>
          </w:tcPr>
          <w:p w14:paraId="17EF7612" w14:textId="77777777" w:rsidR="000F65EA" w:rsidRDefault="000F65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2" w:type="dxa"/>
          </w:tcPr>
          <w:p w14:paraId="58915D90" w14:textId="067CFBE2" w:rsidR="000F65EA" w:rsidRDefault="005036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 </w:t>
            </w:r>
          </w:p>
        </w:tc>
        <w:tc>
          <w:tcPr>
            <w:tcW w:w="2560" w:type="dxa"/>
          </w:tcPr>
          <w:p w14:paraId="5BBF5306" w14:textId="5E68BEF5" w:rsidR="000F65EA" w:rsidRPr="0050365B" w:rsidRDefault="0050365B" w:rsidP="0050365B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 </w:t>
            </w:r>
          </w:p>
        </w:tc>
        <w:tc>
          <w:tcPr>
            <w:tcW w:w="3195" w:type="dxa"/>
          </w:tcPr>
          <w:p w14:paraId="55E0F4BB" w14:textId="4FA83645" w:rsidR="000F65EA" w:rsidRDefault="005036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 – 9 </w:t>
            </w:r>
          </w:p>
        </w:tc>
        <w:tc>
          <w:tcPr>
            <w:tcW w:w="2669" w:type="dxa"/>
          </w:tcPr>
          <w:p w14:paraId="321984D3" w14:textId="00BBBE95" w:rsidR="000F65EA" w:rsidRDefault="005036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 </w:t>
            </w:r>
          </w:p>
        </w:tc>
      </w:tr>
      <w:tr w:rsidR="009A37DB" w14:paraId="4E4AD010" w14:textId="77777777" w:rsidTr="002851B3">
        <w:trPr>
          <w:trHeight w:val="467"/>
        </w:trPr>
        <w:tc>
          <w:tcPr>
            <w:tcW w:w="3718" w:type="dxa"/>
          </w:tcPr>
          <w:p w14:paraId="4E45C601" w14:textId="06D6B490" w:rsidR="009A37DB" w:rsidRDefault="009A37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Afbeeldingen</w:t>
            </w:r>
          </w:p>
        </w:tc>
        <w:tc>
          <w:tcPr>
            <w:tcW w:w="2632" w:type="dxa"/>
          </w:tcPr>
          <w:p w14:paraId="65C9F71E" w14:textId="5E70F942" w:rsidR="009A37DB" w:rsidRDefault="004953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Geen van de A-4’s bevatten afbeeldingen.</w:t>
            </w:r>
            <w:r w:rsidR="0065259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60" w:type="dxa"/>
          </w:tcPr>
          <w:p w14:paraId="101A232D" w14:textId="7D00EA39" w:rsidR="009A37DB" w:rsidRDefault="004953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Niet alle A-4’s bevatten afbeeldingen.</w:t>
            </w:r>
          </w:p>
        </w:tc>
        <w:tc>
          <w:tcPr>
            <w:tcW w:w="3195" w:type="dxa"/>
          </w:tcPr>
          <w:p w14:paraId="55C430B1" w14:textId="14A44172" w:rsidR="009A37DB" w:rsidRDefault="004953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Op </w:t>
            </w:r>
            <w:r w:rsidR="008250BB">
              <w:rPr>
                <w:rFonts w:ascii="Arial" w:hAnsi="Arial" w:cs="Arial"/>
                <w:sz w:val="24"/>
                <w:szCs w:val="24"/>
              </w:rPr>
              <w:t>ieder</w:t>
            </w:r>
            <w:r>
              <w:rPr>
                <w:rFonts w:ascii="Arial" w:hAnsi="Arial" w:cs="Arial"/>
                <w:sz w:val="24"/>
                <w:szCs w:val="24"/>
              </w:rPr>
              <w:t xml:space="preserve"> A-4</w:t>
            </w:r>
            <w:r w:rsidR="008250B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is </w:t>
            </w:r>
            <w:r w:rsidR="008250BB">
              <w:rPr>
                <w:rFonts w:ascii="Arial" w:hAnsi="Arial" w:cs="Arial"/>
                <w:sz w:val="24"/>
                <w:szCs w:val="24"/>
              </w:rPr>
              <w:t>minimaal één afbeelding te zien.</w:t>
            </w:r>
          </w:p>
        </w:tc>
        <w:tc>
          <w:tcPr>
            <w:tcW w:w="2669" w:type="dxa"/>
          </w:tcPr>
          <w:p w14:paraId="13384C85" w14:textId="77777777" w:rsidR="009A37DB" w:rsidRDefault="008250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Op alle A-4’s zijn relevante afbeeldingen te zien. De relevantie van de afbeeldingen wordt benoemd/ beschreven in een onderschrift. </w:t>
            </w:r>
          </w:p>
          <w:p w14:paraId="628CCABE" w14:textId="7F344497" w:rsidR="002851B3" w:rsidRDefault="002851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37DB" w14:paraId="4EB3BEA7" w14:textId="77777777" w:rsidTr="002851B3">
        <w:trPr>
          <w:trHeight w:val="44"/>
        </w:trPr>
        <w:tc>
          <w:tcPr>
            <w:tcW w:w="3718" w:type="dxa"/>
          </w:tcPr>
          <w:p w14:paraId="07D63D02" w14:textId="77777777" w:rsidR="009A37DB" w:rsidRDefault="009A37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2" w:type="dxa"/>
          </w:tcPr>
          <w:p w14:paraId="40EF17EE" w14:textId="186AFDF2" w:rsidR="009A37DB" w:rsidRDefault="005036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 </w:t>
            </w:r>
          </w:p>
        </w:tc>
        <w:tc>
          <w:tcPr>
            <w:tcW w:w="2560" w:type="dxa"/>
          </w:tcPr>
          <w:p w14:paraId="2F75EF60" w14:textId="59F09CBB" w:rsidR="009A37DB" w:rsidRDefault="005036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– 5 </w:t>
            </w:r>
          </w:p>
        </w:tc>
        <w:tc>
          <w:tcPr>
            <w:tcW w:w="3195" w:type="dxa"/>
          </w:tcPr>
          <w:p w14:paraId="5A6CF2DE" w14:textId="4C96240F" w:rsidR="009A37DB" w:rsidRDefault="00ED29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6- 9 </w:t>
            </w:r>
          </w:p>
        </w:tc>
        <w:tc>
          <w:tcPr>
            <w:tcW w:w="2669" w:type="dxa"/>
          </w:tcPr>
          <w:p w14:paraId="20AE02F2" w14:textId="7375B5C7" w:rsidR="009A37DB" w:rsidRDefault="00ED29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 </w:t>
            </w:r>
          </w:p>
        </w:tc>
      </w:tr>
      <w:tr w:rsidR="009A37DB" w14:paraId="3D13BD6E" w14:textId="77777777" w:rsidTr="002851B3">
        <w:trPr>
          <w:trHeight w:val="230"/>
        </w:trPr>
        <w:tc>
          <w:tcPr>
            <w:tcW w:w="3718" w:type="dxa"/>
          </w:tcPr>
          <w:p w14:paraId="131A534C" w14:textId="5AF40FB1" w:rsidR="009A37DB" w:rsidRDefault="009A37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Tekeningen </w:t>
            </w:r>
          </w:p>
        </w:tc>
        <w:tc>
          <w:tcPr>
            <w:tcW w:w="2632" w:type="dxa"/>
          </w:tcPr>
          <w:p w14:paraId="73FA50BD" w14:textId="0C00E71C" w:rsidR="009A37DB" w:rsidRDefault="008250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Geen van de A-4’s bevatten tekeningen.</w:t>
            </w:r>
          </w:p>
        </w:tc>
        <w:tc>
          <w:tcPr>
            <w:tcW w:w="2560" w:type="dxa"/>
          </w:tcPr>
          <w:p w14:paraId="64F86376" w14:textId="64674C61" w:rsidR="009A37DB" w:rsidRDefault="008250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Niet alle A-4’s bevatten tekeningen. </w:t>
            </w:r>
          </w:p>
        </w:tc>
        <w:tc>
          <w:tcPr>
            <w:tcW w:w="3195" w:type="dxa"/>
          </w:tcPr>
          <w:p w14:paraId="280C8900" w14:textId="774C2029" w:rsidR="009A37DB" w:rsidRDefault="008250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Op ieder A-4 is een tekening te zien.  </w:t>
            </w:r>
          </w:p>
        </w:tc>
        <w:tc>
          <w:tcPr>
            <w:tcW w:w="2669" w:type="dxa"/>
          </w:tcPr>
          <w:p w14:paraId="03F08465" w14:textId="54CA2AE8" w:rsidR="009A37DB" w:rsidRDefault="000968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Op alle A-4’s zijn relevante tekeningen te zien. De relevantie wordt benoemd/ beschreven in een onderschrift. </w:t>
            </w:r>
          </w:p>
        </w:tc>
      </w:tr>
      <w:tr w:rsidR="009A37DB" w14:paraId="1A586735" w14:textId="77777777" w:rsidTr="002851B3">
        <w:trPr>
          <w:trHeight w:val="23"/>
        </w:trPr>
        <w:tc>
          <w:tcPr>
            <w:tcW w:w="3718" w:type="dxa"/>
          </w:tcPr>
          <w:p w14:paraId="4DCD765A" w14:textId="77777777" w:rsidR="009A37DB" w:rsidRDefault="009A37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2" w:type="dxa"/>
          </w:tcPr>
          <w:p w14:paraId="5E423180" w14:textId="37E2B615" w:rsidR="009A37DB" w:rsidRPr="0065778E" w:rsidRDefault="0065778E" w:rsidP="006577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 </w:t>
            </w:r>
          </w:p>
        </w:tc>
        <w:tc>
          <w:tcPr>
            <w:tcW w:w="2560" w:type="dxa"/>
          </w:tcPr>
          <w:p w14:paraId="2C71D2B8" w14:textId="6FC6A484" w:rsidR="009A37DB" w:rsidRPr="00E42A6C" w:rsidRDefault="00E42A6C" w:rsidP="00E42A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– 5</w:t>
            </w:r>
          </w:p>
        </w:tc>
        <w:tc>
          <w:tcPr>
            <w:tcW w:w="3195" w:type="dxa"/>
          </w:tcPr>
          <w:p w14:paraId="25ADA0CE" w14:textId="1979DF12" w:rsidR="009A37DB" w:rsidRDefault="00E42A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 – 9 </w:t>
            </w:r>
          </w:p>
        </w:tc>
        <w:tc>
          <w:tcPr>
            <w:tcW w:w="2669" w:type="dxa"/>
          </w:tcPr>
          <w:p w14:paraId="10FECF03" w14:textId="4783ECCD" w:rsidR="009A37DB" w:rsidRDefault="006577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9A37DB" w14:paraId="69A3C80C" w14:textId="77777777" w:rsidTr="002851B3">
        <w:trPr>
          <w:trHeight w:val="23"/>
        </w:trPr>
        <w:tc>
          <w:tcPr>
            <w:tcW w:w="3718" w:type="dxa"/>
          </w:tcPr>
          <w:p w14:paraId="1C4F3385" w14:textId="1EE62461" w:rsidR="009A37DB" w:rsidRDefault="009A37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Bronvermelding </w:t>
            </w:r>
          </w:p>
        </w:tc>
        <w:tc>
          <w:tcPr>
            <w:tcW w:w="2632" w:type="dxa"/>
          </w:tcPr>
          <w:p w14:paraId="2578354F" w14:textId="0E126AE8" w:rsidR="009A37DB" w:rsidRDefault="003638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 is geen bronvermelding.</w:t>
            </w:r>
          </w:p>
        </w:tc>
        <w:tc>
          <w:tcPr>
            <w:tcW w:w="2560" w:type="dxa"/>
          </w:tcPr>
          <w:p w14:paraId="0FA1CFD3" w14:textId="050A69F4" w:rsidR="009A37DB" w:rsidRDefault="00F22C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Van sommige teksten en afbeeldingen wordt de bron vermeld</w:t>
            </w:r>
            <w:r w:rsidR="003638A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195" w:type="dxa"/>
          </w:tcPr>
          <w:p w14:paraId="4DAE8700" w14:textId="1291C87B" w:rsidR="009A37DB" w:rsidRDefault="00D06A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Van</w:t>
            </w:r>
            <w:r w:rsidR="00F151EC">
              <w:rPr>
                <w:rFonts w:ascii="Arial" w:hAnsi="Arial" w:cs="Arial"/>
                <w:sz w:val="24"/>
                <w:szCs w:val="24"/>
              </w:rPr>
              <w:t xml:space="preserve"> vrijwel</w:t>
            </w:r>
            <w:r>
              <w:rPr>
                <w:rFonts w:ascii="Arial" w:hAnsi="Arial" w:cs="Arial"/>
                <w:sz w:val="24"/>
                <w:szCs w:val="24"/>
              </w:rPr>
              <w:t xml:space="preserve"> alle teksten en afbeeldingen wordt de bron vermeld.</w:t>
            </w:r>
          </w:p>
        </w:tc>
        <w:tc>
          <w:tcPr>
            <w:tcW w:w="2669" w:type="dxa"/>
          </w:tcPr>
          <w:p w14:paraId="47D126FE" w14:textId="77777777" w:rsidR="009A37DB" w:rsidRDefault="00D06A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Van alle teksten en afbeeldingen wordt de bron vermeld. Er is duidelijk gebruik gemaakt aan een verscheidenheid aan bronnen.</w:t>
            </w:r>
          </w:p>
          <w:p w14:paraId="3B7DF16D" w14:textId="0EC572C8" w:rsidR="00D06A5A" w:rsidRDefault="00D06A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65EA" w14:paraId="4BDB47BD" w14:textId="77777777" w:rsidTr="002851B3">
        <w:trPr>
          <w:trHeight w:val="23"/>
        </w:trPr>
        <w:tc>
          <w:tcPr>
            <w:tcW w:w="3718" w:type="dxa"/>
          </w:tcPr>
          <w:p w14:paraId="098D8B93" w14:textId="77777777" w:rsidR="000F65EA" w:rsidRDefault="000F65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2" w:type="dxa"/>
          </w:tcPr>
          <w:p w14:paraId="1630451F" w14:textId="1842027B" w:rsidR="000F65EA" w:rsidRDefault="0050365B" w:rsidP="008250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 – 5 </w:t>
            </w:r>
          </w:p>
        </w:tc>
        <w:tc>
          <w:tcPr>
            <w:tcW w:w="2560" w:type="dxa"/>
          </w:tcPr>
          <w:p w14:paraId="54D86B03" w14:textId="589F4F5E" w:rsidR="000F65EA" w:rsidRDefault="005036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 – 10 </w:t>
            </w:r>
          </w:p>
        </w:tc>
        <w:tc>
          <w:tcPr>
            <w:tcW w:w="3195" w:type="dxa"/>
          </w:tcPr>
          <w:p w14:paraId="0D8E2723" w14:textId="1A728C54" w:rsidR="000F65EA" w:rsidRDefault="005036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 – 15 </w:t>
            </w:r>
          </w:p>
        </w:tc>
        <w:tc>
          <w:tcPr>
            <w:tcW w:w="2669" w:type="dxa"/>
          </w:tcPr>
          <w:p w14:paraId="21802369" w14:textId="01ABE319" w:rsidR="000F65EA" w:rsidRDefault="005036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16 - </w:t>
            </w:r>
            <w:r w:rsidR="00E33498">
              <w:rPr>
                <w:rFonts w:ascii="Arial" w:hAnsi="Arial" w:cs="Arial"/>
                <w:sz w:val="24"/>
                <w:szCs w:val="24"/>
              </w:rPr>
              <w:t xml:space="preserve">20 </w:t>
            </w:r>
          </w:p>
        </w:tc>
      </w:tr>
      <w:tr w:rsidR="008250BB" w14:paraId="44803EDB" w14:textId="77777777" w:rsidTr="002851B3">
        <w:trPr>
          <w:trHeight w:val="373"/>
        </w:trPr>
        <w:tc>
          <w:tcPr>
            <w:tcW w:w="3718" w:type="dxa"/>
          </w:tcPr>
          <w:p w14:paraId="3ECED3BE" w14:textId="3105253A" w:rsidR="008250BB" w:rsidRDefault="008250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Originaliteit en netheid </w:t>
            </w:r>
          </w:p>
        </w:tc>
        <w:tc>
          <w:tcPr>
            <w:tcW w:w="2632" w:type="dxa"/>
          </w:tcPr>
          <w:p w14:paraId="1F9DF24C" w14:textId="28B26ED5" w:rsidR="008250BB" w:rsidRDefault="00A53A8B" w:rsidP="00A53A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poster is niet volledig en slordig</w:t>
            </w:r>
          </w:p>
        </w:tc>
        <w:tc>
          <w:tcPr>
            <w:tcW w:w="2560" w:type="dxa"/>
          </w:tcPr>
          <w:p w14:paraId="09651206" w14:textId="5AD92682" w:rsidR="008250BB" w:rsidRDefault="00A53A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 poster is volledig, maar slordig. </w:t>
            </w:r>
          </w:p>
        </w:tc>
        <w:tc>
          <w:tcPr>
            <w:tcW w:w="3195" w:type="dxa"/>
          </w:tcPr>
          <w:p w14:paraId="05711D71" w14:textId="7E6B8E1D" w:rsidR="008250BB" w:rsidRDefault="00A53A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 poster </w:t>
            </w:r>
            <w:r w:rsidR="00ED0328">
              <w:rPr>
                <w:rFonts w:ascii="Arial" w:hAnsi="Arial" w:cs="Arial"/>
                <w:sz w:val="24"/>
                <w:szCs w:val="24"/>
              </w:rPr>
              <w:t xml:space="preserve">ziet er redelijk/overwegend netjes en verzorgd uit. </w:t>
            </w:r>
          </w:p>
        </w:tc>
        <w:tc>
          <w:tcPr>
            <w:tcW w:w="2669" w:type="dxa"/>
          </w:tcPr>
          <w:p w14:paraId="5F83206F" w14:textId="1A3A5D00" w:rsidR="008250BB" w:rsidRDefault="00ED03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 poster ziet er mooi en aantrekkelijk uit. </w:t>
            </w:r>
            <w:r w:rsidR="00D50D39">
              <w:rPr>
                <w:rFonts w:ascii="Arial" w:hAnsi="Arial" w:cs="Arial"/>
                <w:sz w:val="24"/>
                <w:szCs w:val="24"/>
              </w:rPr>
              <w:t xml:space="preserve">Er is duidelijk tijd en aandacht aan de vormgeving besteed. </w:t>
            </w:r>
          </w:p>
        </w:tc>
      </w:tr>
    </w:tbl>
    <w:p w14:paraId="40EE3A42" w14:textId="10BBA989" w:rsidR="00C46F56" w:rsidRDefault="00C46F56">
      <w:pPr>
        <w:rPr>
          <w:rFonts w:ascii="Arial" w:hAnsi="Arial" w:cs="Arial"/>
          <w:sz w:val="24"/>
          <w:szCs w:val="24"/>
        </w:rPr>
      </w:pPr>
    </w:p>
    <w:p w14:paraId="3DB064D3" w14:textId="6618A553" w:rsidR="00EF18C9" w:rsidRPr="00C46F56" w:rsidRDefault="00EF18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Totaal 100 punten. Aantal punten delen door 10 = cijfer. </w:t>
      </w:r>
    </w:p>
    <w:sectPr w:rsidR="00EF18C9" w:rsidRPr="00C46F56" w:rsidSect="002851B3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228BC"/>
    <w:multiLevelType w:val="hybridMultilevel"/>
    <w:tmpl w:val="C466F792"/>
    <w:lvl w:ilvl="0" w:tplc="4B3EEED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73D4D"/>
    <w:multiLevelType w:val="hybridMultilevel"/>
    <w:tmpl w:val="B29A3D86"/>
    <w:lvl w:ilvl="0" w:tplc="4E2C5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55C5D"/>
    <w:multiLevelType w:val="hybridMultilevel"/>
    <w:tmpl w:val="10084CD6"/>
    <w:lvl w:ilvl="0" w:tplc="6400BEE6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018004">
    <w:abstractNumId w:val="2"/>
  </w:num>
  <w:num w:numId="2" w16cid:durableId="783765603">
    <w:abstractNumId w:val="1"/>
  </w:num>
  <w:num w:numId="3" w16cid:durableId="1828587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F56"/>
    <w:rsid w:val="0009108B"/>
    <w:rsid w:val="00096824"/>
    <w:rsid w:val="000E3CA3"/>
    <w:rsid w:val="000F1693"/>
    <w:rsid w:val="000F65EA"/>
    <w:rsid w:val="002851B3"/>
    <w:rsid w:val="002D7D13"/>
    <w:rsid w:val="00342FEF"/>
    <w:rsid w:val="003638A9"/>
    <w:rsid w:val="004020F0"/>
    <w:rsid w:val="00427F98"/>
    <w:rsid w:val="004953A6"/>
    <w:rsid w:val="0050365B"/>
    <w:rsid w:val="0051483A"/>
    <w:rsid w:val="005313A7"/>
    <w:rsid w:val="00652591"/>
    <w:rsid w:val="0065778E"/>
    <w:rsid w:val="006B633B"/>
    <w:rsid w:val="007037DC"/>
    <w:rsid w:val="007B5432"/>
    <w:rsid w:val="00821FC5"/>
    <w:rsid w:val="008250BB"/>
    <w:rsid w:val="009A37DB"/>
    <w:rsid w:val="009A7B33"/>
    <w:rsid w:val="00A53A8B"/>
    <w:rsid w:val="00A62E85"/>
    <w:rsid w:val="00C46F56"/>
    <w:rsid w:val="00C50430"/>
    <w:rsid w:val="00D06A5A"/>
    <w:rsid w:val="00D50D39"/>
    <w:rsid w:val="00E33498"/>
    <w:rsid w:val="00E42A6C"/>
    <w:rsid w:val="00EB4527"/>
    <w:rsid w:val="00ED0328"/>
    <w:rsid w:val="00ED2985"/>
    <w:rsid w:val="00EF18C9"/>
    <w:rsid w:val="00F151EC"/>
    <w:rsid w:val="00F22C49"/>
    <w:rsid w:val="00FD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C96CA"/>
  <w15:chartTrackingRefBased/>
  <w15:docId w15:val="{C3179966-1182-45AB-BE59-2762B0EDE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14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577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E43B1-A0D6-4EA6-B018-43884F6EB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378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KKC || M. Wessels</dc:creator>
  <cp:keywords/>
  <dc:description/>
  <cp:lastModifiedBy>KKC || B. Jonkheer</cp:lastModifiedBy>
  <cp:revision>35</cp:revision>
  <dcterms:created xsi:type="dcterms:W3CDTF">2022-06-28T12:29:00Z</dcterms:created>
  <dcterms:modified xsi:type="dcterms:W3CDTF">2023-04-20T07:00:00Z</dcterms:modified>
</cp:coreProperties>
</file>